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B4" w:rsidRDefault="00EA6EC8">
      <w:pPr>
        <w:jc w:val="center"/>
        <w:rPr>
          <w:rFonts w:asciiTheme="majorEastAsia" w:eastAsiaTheme="majorEastAsia" w:hAnsiTheme="majorEastAsia"/>
          <w:b/>
          <w:color w:val="FF0000"/>
          <w:spacing w:val="30"/>
          <w:sz w:val="96"/>
          <w:szCs w:val="96"/>
        </w:rPr>
      </w:pPr>
      <w:r>
        <w:rPr>
          <w:rFonts w:asciiTheme="majorEastAsia" w:eastAsiaTheme="majorEastAsia" w:hAnsiTheme="majorEastAsia" w:hint="eastAsia"/>
          <w:b/>
          <w:color w:val="FF0000"/>
          <w:spacing w:val="30"/>
          <w:sz w:val="96"/>
          <w:szCs w:val="96"/>
        </w:rPr>
        <w:t>南京明辉建设集团</w:t>
      </w:r>
    </w:p>
    <w:p w:rsidR="008D3AB4" w:rsidRDefault="00EA6EC8">
      <w:pPr>
        <w:jc w:val="center"/>
        <w:rPr>
          <w:rFonts w:ascii="黑体" w:eastAsia="黑体" w:hAnsi="微软雅黑"/>
          <w:sz w:val="32"/>
          <w:szCs w:val="36"/>
        </w:rPr>
      </w:pPr>
      <w:r>
        <w:rPr>
          <w:rFonts w:asciiTheme="majorEastAsia" w:eastAsiaTheme="majorEastAsia" w:hAnsiTheme="majorEastAsia" w:hint="eastAsia"/>
          <w:sz w:val="32"/>
          <w:szCs w:val="36"/>
        </w:rPr>
        <w:t>宁明辉字</w:t>
      </w:r>
      <w:r>
        <w:rPr>
          <w:rFonts w:eastAsia="黑体"/>
          <w:sz w:val="32"/>
          <w:szCs w:val="36"/>
        </w:rPr>
        <w:t>【</w:t>
      </w:r>
      <w:r>
        <w:rPr>
          <w:rFonts w:eastAsia="黑体"/>
          <w:sz w:val="32"/>
          <w:szCs w:val="36"/>
        </w:rPr>
        <w:t>201</w:t>
      </w:r>
      <w:r>
        <w:rPr>
          <w:rFonts w:eastAsia="黑体" w:hint="eastAsia"/>
          <w:sz w:val="32"/>
          <w:szCs w:val="36"/>
        </w:rPr>
        <w:t>7</w:t>
      </w:r>
      <w:r>
        <w:rPr>
          <w:rFonts w:eastAsia="黑体"/>
          <w:sz w:val="32"/>
          <w:szCs w:val="36"/>
        </w:rPr>
        <w:t>】</w:t>
      </w:r>
      <w:r w:rsidR="0016690C">
        <w:rPr>
          <w:rFonts w:eastAsia="黑体" w:hint="eastAsia"/>
          <w:sz w:val="32"/>
          <w:szCs w:val="36"/>
        </w:rPr>
        <w:t>40</w:t>
      </w:r>
      <w:r>
        <w:rPr>
          <w:rFonts w:asciiTheme="majorEastAsia" w:eastAsiaTheme="majorEastAsia" w:hAnsiTheme="majorEastAsia" w:hint="eastAsia"/>
          <w:sz w:val="32"/>
          <w:szCs w:val="36"/>
        </w:rPr>
        <w:t>号</w:t>
      </w:r>
    </w:p>
    <w:p w:rsidR="008D3AB4" w:rsidRDefault="006E0164">
      <w:pPr>
        <w:jc w:val="center"/>
        <w:rPr>
          <w:sz w:val="32"/>
          <w:szCs w:val="36"/>
        </w:rPr>
      </w:pPr>
      <w:r>
        <w:rPr>
          <w:sz w:val="32"/>
          <w:szCs w:val="36"/>
        </w:rPr>
        <w:pict>
          <v:line id="_x0000_s1026" style="position:absolute;left:0;text-align:left;flip:x;z-index:251660288" from="-9pt,15.6pt" to="198pt,15.6pt" o:gfxdata="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uJESNYAAAAJAQAADwAAAAAAAAABACAAAAAi&#10;AAAAZHJzL2Rvd25yZXYueG1sUEsBAhQAFAAAAAgAh07iQM3tfdjTAQAAdQMAAA4AAAAAAAAAAQAg&#10;AAAAJQEAAGRycy9lMm9Eb2MueG1sUEsFBgAAAAAGAAYAWQEAAGoFAAAAAA==&#10;" strokecolor="red" strokeweight="1pt"/>
        </w:pict>
      </w:r>
      <w:r w:rsidRPr="006E0164">
        <w:rPr>
          <w:sz w:val="28"/>
          <w:szCs w:val="22"/>
        </w:rPr>
        <w:pict>
          <v:shape id="_x0000_s1031" style="position:absolute;left:0;text-align:left;margin-left:207.85pt;margin-top:7.8pt;width:17.15pt;height:15.6pt;z-index:251661312;mso-width-relative:page;mso-height-relative:page" coordsize="217805,198120" o:gfxdata="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hs9HtYA&#10;AAAJAQAADwAAAAAAAAABACAAAAAiAAAAZHJzL2Rvd25yZXYueG1sUEsBAhQAFAAAAAgAh07iQCGJ&#10;df8hAgAAMgQAAA4AAAAAAAAAAQAgAAAAJQEAAGRycy9lMm9Eb2MueG1sUEsFBgAAAAAGAAYAWQEA&#10;ALgFAAAAAA==&#10;" path="m,75674r83194,1l108902,r25708,75675l217804,75674r-67306,46770l176207,198119,108902,151349,41597,198119,67306,122444xe" fillcolor="red" strokecolor="red">
            <v:stroke joinstyle="miter"/>
            <v:path o:connectlocs="108902,0;0,75674;41597,198119;176207,198119;217804,75674" o:connectangles="247,164,82,82,0"/>
          </v:shape>
        </w:pict>
      </w:r>
      <w:r w:rsidRPr="006E0164">
        <w:rPr>
          <w:sz w:val="28"/>
          <w:szCs w:val="22"/>
        </w:rPr>
        <w:pict>
          <v:line id="_x0000_s1030" style="position:absolute;left:0;text-align:left;flip:x;z-index:251662336" from="234pt,15.6pt" to="6in,15.6pt" o:gfxdata="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N45etYAAAAJAQAADwAAAAAAAAABACAAAAAi&#10;AAAAZHJzL2Rvd25yZXYueG1sUEsBAhQAFAAAAAgAh07iQFskjzvTAQAAdQMAAA4AAAAAAAAAAQAg&#10;AAAAJQEAAGRycy9lMm9Eb2MueG1sUEsFBgAAAAAGAAYAWQEAAGoFAAAAAA==&#10;" strokecolor="red" strokeweight="1pt"/>
        </w:pict>
      </w:r>
    </w:p>
    <w:p w:rsidR="00346145" w:rsidRDefault="00346145" w:rsidP="00346145">
      <w:pPr>
        <w:spacing w:line="400" w:lineRule="exact"/>
        <w:ind w:firstLineChars="150" w:firstLine="542"/>
        <w:jc w:val="center"/>
        <w:rPr>
          <w:rFonts w:asciiTheme="majorEastAsia" w:eastAsiaTheme="majorEastAsia" w:hAnsiTheme="majorEastAsia" w:cs="宋体" w:hint="eastAsia"/>
          <w:b/>
          <w:bCs/>
          <w:sz w:val="36"/>
          <w:szCs w:val="36"/>
        </w:rPr>
      </w:pPr>
      <w:r w:rsidRPr="00346145">
        <w:rPr>
          <w:rFonts w:asciiTheme="majorEastAsia" w:eastAsiaTheme="majorEastAsia" w:hAnsiTheme="majorEastAsia" w:cs="宋体" w:hint="eastAsia"/>
          <w:b/>
          <w:bCs/>
          <w:sz w:val="36"/>
          <w:szCs w:val="36"/>
        </w:rPr>
        <w:t>关于2017年</w:t>
      </w:r>
      <w:r w:rsidR="00A75D06">
        <w:rPr>
          <w:rFonts w:asciiTheme="majorEastAsia" w:eastAsiaTheme="majorEastAsia" w:hAnsiTheme="majorEastAsia" w:cs="宋体" w:hint="eastAsia"/>
          <w:b/>
          <w:bCs/>
          <w:sz w:val="36"/>
          <w:szCs w:val="36"/>
        </w:rPr>
        <w:t>南京</w:t>
      </w:r>
      <w:r w:rsidRPr="00346145">
        <w:rPr>
          <w:rFonts w:asciiTheme="majorEastAsia" w:eastAsiaTheme="majorEastAsia" w:hAnsiTheme="majorEastAsia" w:cs="宋体" w:hint="eastAsia"/>
          <w:b/>
          <w:bCs/>
          <w:sz w:val="36"/>
          <w:szCs w:val="36"/>
        </w:rPr>
        <w:t>市初级专业技术资格考试工作</w:t>
      </w:r>
    </w:p>
    <w:p w:rsidR="00346145" w:rsidRPr="00346145" w:rsidRDefault="00346145" w:rsidP="00346145">
      <w:pPr>
        <w:spacing w:line="400" w:lineRule="exact"/>
        <w:ind w:firstLineChars="150" w:firstLine="542"/>
        <w:jc w:val="center"/>
        <w:rPr>
          <w:rFonts w:asciiTheme="majorEastAsia" w:eastAsiaTheme="majorEastAsia" w:hAnsiTheme="majorEastAsia" w:cs="宋体"/>
          <w:b/>
          <w:bCs/>
          <w:sz w:val="36"/>
          <w:szCs w:val="36"/>
        </w:rPr>
      </w:pPr>
      <w:r w:rsidRPr="00346145">
        <w:rPr>
          <w:rFonts w:asciiTheme="majorEastAsia" w:eastAsiaTheme="majorEastAsia" w:hAnsiTheme="majorEastAsia" w:cs="宋体" w:hint="eastAsia"/>
          <w:b/>
          <w:bCs/>
          <w:sz w:val="36"/>
          <w:szCs w:val="36"/>
        </w:rPr>
        <w:t>有关事项的通知</w:t>
      </w:r>
    </w:p>
    <w:p w:rsidR="008D3AB4" w:rsidRDefault="00EA6EC8" w:rsidP="0016690C">
      <w:pPr>
        <w:spacing w:line="400" w:lineRule="exact"/>
        <w:contextualSpacing/>
        <w:rPr>
          <w:rFonts w:asciiTheme="minorEastAsia" w:eastAsiaTheme="minorEastAsia" w:hAnsiTheme="minorEastAsia" w:cs="Arial"/>
          <w:sz w:val="28"/>
        </w:rPr>
      </w:pPr>
      <w:r>
        <w:rPr>
          <w:rFonts w:asciiTheme="minorEastAsia" w:eastAsiaTheme="minorEastAsia" w:hAnsiTheme="minorEastAsia" w:cs="Arial" w:hint="eastAsia"/>
          <w:sz w:val="28"/>
        </w:rPr>
        <w:t>公司各部门</w:t>
      </w:r>
      <w:r w:rsidR="00346145">
        <w:rPr>
          <w:rFonts w:asciiTheme="minorEastAsia" w:eastAsiaTheme="minorEastAsia" w:hAnsiTheme="minorEastAsia" w:cs="Arial" w:hint="eastAsia"/>
          <w:sz w:val="28"/>
        </w:rPr>
        <w:t>、项目部</w:t>
      </w:r>
      <w:r>
        <w:rPr>
          <w:rFonts w:asciiTheme="minorEastAsia" w:eastAsiaTheme="minorEastAsia" w:hAnsiTheme="minorEastAsia" w:cs="Arial" w:hint="eastAsia"/>
          <w:sz w:val="28"/>
        </w:rPr>
        <w:t>：</w:t>
      </w:r>
    </w:p>
    <w:p w:rsidR="00346145" w:rsidRPr="00327676" w:rsidRDefault="00346145" w:rsidP="0016690C">
      <w:pPr>
        <w:widowControl/>
        <w:spacing w:line="400" w:lineRule="exact"/>
        <w:ind w:firstLine="600"/>
        <w:contextualSpacing/>
        <w:rPr>
          <w:rFonts w:asciiTheme="minorEastAsia" w:eastAsiaTheme="minorEastAsia" w:hAnsiTheme="minorEastAsia" w:cs="Arial"/>
          <w:sz w:val="28"/>
        </w:rPr>
      </w:pPr>
      <w:r w:rsidRPr="00327676">
        <w:rPr>
          <w:rFonts w:asciiTheme="minorEastAsia" w:eastAsiaTheme="minorEastAsia" w:hAnsiTheme="minorEastAsia" w:cs="Arial" w:hint="eastAsia"/>
          <w:sz w:val="28"/>
        </w:rPr>
        <w:t>根据上级部门通知201</w:t>
      </w:r>
      <w:r w:rsidR="00327676">
        <w:rPr>
          <w:rFonts w:asciiTheme="minorEastAsia" w:eastAsiaTheme="minorEastAsia" w:hAnsiTheme="minorEastAsia" w:cs="Arial" w:hint="eastAsia"/>
          <w:sz w:val="28"/>
        </w:rPr>
        <w:t>7</w:t>
      </w:r>
      <w:r w:rsidRPr="00327676">
        <w:rPr>
          <w:rFonts w:asciiTheme="minorEastAsia" w:eastAsiaTheme="minorEastAsia" w:hAnsiTheme="minorEastAsia" w:cs="Arial" w:hint="eastAsia"/>
          <w:sz w:val="28"/>
        </w:rPr>
        <w:t>年初级专业技术资格考试现已开始，现将有关事项通知如下：</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一、报考范围及对象</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在单位工程专业技术岗位工作，不符合相关职称初定条件的，均应参加国家、省或市统一举行的初级专业技术资格考试</w:t>
      </w:r>
      <w:r w:rsidR="0013503B">
        <w:rPr>
          <w:rFonts w:asciiTheme="minorEastAsia" w:eastAsiaTheme="minorEastAsia" w:hAnsiTheme="minorEastAsia" w:cs="宋体" w:hint="eastAsia"/>
          <w:sz w:val="28"/>
          <w:szCs w:val="28"/>
        </w:rPr>
        <w:t>。（其中市考试类初级专业技术资格不含经济、会计、统计</w:t>
      </w:r>
      <w:r w:rsidRPr="00346145">
        <w:rPr>
          <w:rFonts w:asciiTheme="minorEastAsia" w:eastAsiaTheme="minorEastAsia" w:hAnsiTheme="minorEastAsia" w:cs="宋体" w:hint="eastAsia"/>
          <w:sz w:val="28"/>
          <w:szCs w:val="28"/>
        </w:rPr>
        <w:t>等国家统考类职称系列）。专科以下同一学历晋升员级及助理级资格，按照初定一次，考试一次的原则办理。</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二、报考条件</w:t>
      </w:r>
    </w:p>
    <w:p w:rsidR="00346145" w:rsidRPr="00346145" w:rsidRDefault="00346145" w:rsidP="00C31D5C">
      <w:pPr>
        <w:shd w:val="clear" w:color="auto" w:fill="FEFEFE"/>
        <w:spacing w:before="300" w:line="400" w:lineRule="exact"/>
        <w:ind w:firstLineChars="100" w:firstLine="28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（一）报考员级资格条件：</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1、高中毕业后，从事工程类专业工作8年以上；</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2、中专或专科（</w:t>
      </w:r>
      <w:r w:rsidR="008740A2" w:rsidRPr="00346145">
        <w:rPr>
          <w:rFonts w:asciiTheme="minorEastAsia" w:eastAsiaTheme="minorEastAsia" w:hAnsiTheme="minorEastAsia" w:cs="宋体" w:hint="eastAsia"/>
          <w:sz w:val="28"/>
          <w:szCs w:val="28"/>
        </w:rPr>
        <w:t>非工程类相关专业</w:t>
      </w:r>
      <w:r w:rsidRPr="00346145">
        <w:rPr>
          <w:rFonts w:asciiTheme="minorEastAsia" w:eastAsiaTheme="minorEastAsia" w:hAnsiTheme="minorEastAsia" w:cs="宋体" w:hint="eastAsia"/>
          <w:sz w:val="28"/>
          <w:szCs w:val="28"/>
        </w:rPr>
        <w:t>）毕业后，从事工程类专业工作1年以上。</w:t>
      </w:r>
    </w:p>
    <w:p w:rsidR="00346145" w:rsidRPr="00346145" w:rsidRDefault="00346145" w:rsidP="00C31D5C">
      <w:pPr>
        <w:shd w:val="clear" w:color="auto" w:fill="FEFEFE"/>
        <w:spacing w:before="300" w:line="400" w:lineRule="exact"/>
        <w:ind w:firstLineChars="100" w:firstLine="28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（二）报考助理级资格条件</w:t>
      </w:r>
      <w:r w:rsidR="008740A2">
        <w:rPr>
          <w:rFonts w:asciiTheme="minorEastAsia" w:eastAsiaTheme="minorEastAsia" w:hAnsiTheme="minorEastAsia" w:cs="宋体" w:hint="eastAsia"/>
          <w:sz w:val="28"/>
          <w:szCs w:val="28"/>
        </w:rPr>
        <w:t>（</w:t>
      </w:r>
      <w:r w:rsidR="008740A2" w:rsidRPr="00346145">
        <w:rPr>
          <w:rFonts w:asciiTheme="minorEastAsia" w:eastAsiaTheme="minorEastAsia" w:hAnsiTheme="minorEastAsia" w:cs="宋体" w:hint="eastAsia"/>
          <w:sz w:val="28"/>
          <w:szCs w:val="28"/>
        </w:rPr>
        <w:t>非工程类相关专业</w:t>
      </w:r>
      <w:r w:rsidR="008740A2">
        <w:rPr>
          <w:rFonts w:asciiTheme="minorEastAsia" w:eastAsiaTheme="minorEastAsia" w:hAnsiTheme="minorEastAsia" w:cs="宋体" w:hint="eastAsia"/>
          <w:sz w:val="28"/>
          <w:szCs w:val="28"/>
        </w:rPr>
        <w:t>毕业）</w:t>
      </w:r>
      <w:r w:rsidRPr="00346145">
        <w:rPr>
          <w:rFonts w:asciiTheme="minorEastAsia" w:eastAsiaTheme="minorEastAsia" w:hAnsiTheme="minorEastAsia" w:cs="宋体" w:hint="eastAsia"/>
          <w:sz w:val="28"/>
          <w:szCs w:val="28"/>
        </w:rPr>
        <w:t>：</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1、中专毕业，初定员级资格且满4年，其中从事工程类专业工作2年以上或中专毕业后，从事工程类专业工作满5年。</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2、专科毕业，初定员级资格且满2年，其中从事工程类专业工作1年以上。</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3、本科毕业，从事工程类专业工作1年以上；</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三、专业科目设置</w:t>
      </w:r>
    </w:p>
    <w:p w:rsidR="00346145" w:rsidRPr="00346145" w:rsidRDefault="00346145" w:rsidP="0013503B">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初级专业技术资格考试由计算机基本操作知识和专业科目知识两部分组成.其中,</w:t>
      </w:r>
      <w:r w:rsidR="0013503B">
        <w:rPr>
          <w:rFonts w:asciiTheme="minorEastAsia" w:eastAsiaTheme="minorEastAsia" w:hAnsiTheme="minorEastAsia" w:cs="宋体" w:hint="eastAsia"/>
          <w:sz w:val="28"/>
          <w:szCs w:val="28"/>
        </w:rPr>
        <w:t>计算机基本操作知识为必考内容。</w:t>
      </w:r>
      <w:r w:rsidRPr="00346145">
        <w:rPr>
          <w:rFonts w:asciiTheme="minorEastAsia" w:eastAsiaTheme="minorEastAsia" w:hAnsiTheme="minorEastAsia" w:cs="宋体" w:hint="eastAsia"/>
          <w:sz w:val="28"/>
          <w:szCs w:val="28"/>
        </w:rPr>
        <w:t>工程系列</w:t>
      </w:r>
      <w:r w:rsidR="0013503B" w:rsidRPr="00346145">
        <w:rPr>
          <w:rFonts w:asciiTheme="minorEastAsia" w:eastAsiaTheme="minorEastAsia" w:hAnsiTheme="minorEastAsia" w:cs="宋体" w:hint="eastAsia"/>
          <w:sz w:val="28"/>
          <w:szCs w:val="28"/>
        </w:rPr>
        <w:t>参考资料如下</w:t>
      </w:r>
      <w:r w:rsidRPr="00346145">
        <w:rPr>
          <w:rFonts w:asciiTheme="minorEastAsia" w:eastAsiaTheme="minorEastAsia" w:hAnsiTheme="minorEastAsia" w:cs="宋体" w:hint="eastAsia"/>
          <w:sz w:val="28"/>
          <w:szCs w:val="28"/>
        </w:rPr>
        <w:t>: 现代科学技术概论、计算机基本操作知识。</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四、考试形式、合格标准及证书</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1、初级专业技术资格考试均实行无纸化计算机考试方式。</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lastRenderedPageBreak/>
        <w:t>2、考试由系统从题库中随机抽取试题，并由计算机进行阅卷。专业科目考试满分均为100分，员级和助理级合格分数线分别为60分和75分。</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3、考试合格人员由南京市职称(职业资格)工作领导小组办公室颁发统一印制的《南京市初级专业技术资格证书》。  </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五、考试时间及地点</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考试定于2017年10月下旬（详见准考证），每科考试90分钟。</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六、报名程序</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1、报名方式:</w:t>
      </w:r>
    </w:p>
    <w:p w:rsidR="00346145" w:rsidRPr="00346145" w:rsidRDefault="00346145" w:rsidP="0016690C">
      <w:pPr>
        <w:shd w:val="clear" w:color="auto" w:fill="FEFEFE"/>
        <w:spacing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2017年南京市初级专业技术资格考试实行全市统一网上报名，报名时间：2017年9月</w:t>
      </w:r>
      <w:r w:rsidR="003C78DA">
        <w:rPr>
          <w:rFonts w:asciiTheme="minorEastAsia" w:eastAsiaTheme="minorEastAsia" w:hAnsiTheme="minorEastAsia" w:cs="宋体" w:hint="eastAsia"/>
          <w:sz w:val="28"/>
          <w:szCs w:val="28"/>
        </w:rPr>
        <w:t>12</w:t>
      </w:r>
      <w:r w:rsidRPr="00346145">
        <w:rPr>
          <w:rFonts w:asciiTheme="minorEastAsia" w:eastAsiaTheme="minorEastAsia" w:hAnsiTheme="minorEastAsia" w:cs="宋体" w:hint="eastAsia"/>
          <w:sz w:val="28"/>
          <w:szCs w:val="28"/>
        </w:rPr>
        <w:t>日至9月24日，报考人员登录“南京人事人才服务网”(</w:t>
      </w:r>
      <w:hyperlink r:id="rId8" w:history="1">
        <w:r w:rsidRPr="00346145">
          <w:rPr>
            <w:rFonts w:asciiTheme="minorEastAsia" w:eastAsiaTheme="minorEastAsia" w:hAnsiTheme="minorEastAsia" w:cs="宋体" w:hint="eastAsia"/>
            <w:sz w:val="28"/>
            <w:szCs w:val="28"/>
          </w:rPr>
          <w:t>www.njrs.gov.cn</w:t>
        </w:r>
      </w:hyperlink>
      <w:r w:rsidRPr="00346145">
        <w:rPr>
          <w:rFonts w:asciiTheme="minorEastAsia" w:eastAsiaTheme="minorEastAsia" w:hAnsiTheme="minorEastAsia" w:cs="宋体" w:hint="eastAsia"/>
          <w:sz w:val="28"/>
          <w:szCs w:val="28"/>
        </w:rPr>
        <w:t>)，进入职称频道，输入“登录名”及“密码”（新用户需进行注册）点击“初级职称考试”填写基本信息并保存，待市人才服务中心审核通过后进行网上支付，支付成功后于2017年10月15日起登录报名网站自行打印《准考证》。</w:t>
      </w:r>
    </w:p>
    <w:p w:rsidR="00346145" w:rsidRPr="00346145" w:rsidRDefault="00346145" w:rsidP="0016690C">
      <w:pPr>
        <w:shd w:val="clear" w:color="auto" w:fill="FEFEFE"/>
        <w:spacing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2、考试合格人员的《南京市初级专业技术资格证书》领取时间由“南京人事人才服务网”(</w:t>
      </w:r>
      <w:hyperlink r:id="rId9" w:history="1">
        <w:r w:rsidRPr="00346145">
          <w:rPr>
            <w:rFonts w:asciiTheme="minorEastAsia" w:eastAsiaTheme="minorEastAsia" w:hAnsiTheme="minorEastAsia" w:cs="宋体" w:hint="eastAsia"/>
            <w:sz w:val="28"/>
            <w:szCs w:val="28"/>
          </w:rPr>
          <w:t>www.njrs.gov.cn</w:t>
        </w:r>
      </w:hyperlink>
      <w:r w:rsidRPr="00346145">
        <w:rPr>
          <w:rFonts w:asciiTheme="minorEastAsia" w:eastAsiaTheme="minorEastAsia" w:hAnsiTheme="minorEastAsia" w:cs="宋体" w:hint="eastAsia"/>
          <w:sz w:val="28"/>
          <w:szCs w:val="28"/>
        </w:rPr>
        <w:t>)统一发布。</w:t>
      </w:r>
    </w:p>
    <w:p w:rsidR="00346145" w:rsidRPr="00346145" w:rsidRDefault="00346145" w:rsidP="0016690C">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3、联系电话</w:t>
      </w:r>
    </w:p>
    <w:p w:rsidR="00346145" w:rsidRPr="00346145" w:rsidRDefault="00346145" w:rsidP="0013503B">
      <w:pPr>
        <w:shd w:val="clear" w:color="auto" w:fill="FEFEFE"/>
        <w:spacing w:before="300" w:line="400" w:lineRule="exact"/>
        <w:ind w:firstLine="420"/>
        <w:contextualSpacing/>
        <w:rPr>
          <w:rFonts w:asciiTheme="minorEastAsia" w:eastAsiaTheme="minorEastAsia" w:hAnsiTheme="minorEastAsia" w:cs="宋体"/>
          <w:sz w:val="28"/>
          <w:szCs w:val="28"/>
        </w:rPr>
      </w:pPr>
      <w:r w:rsidRPr="00346145">
        <w:rPr>
          <w:rFonts w:asciiTheme="minorEastAsia" w:eastAsiaTheme="minorEastAsia" w:hAnsiTheme="minorEastAsia" w:cs="宋体" w:hint="eastAsia"/>
          <w:sz w:val="28"/>
          <w:szCs w:val="28"/>
        </w:rPr>
        <w:t>报考咨询电话：83151883、83151966  准考证打印咨询电话：83151853、83151920。办公室联系方式：蔡文华 57422992</w:t>
      </w:r>
    </w:p>
    <w:p w:rsidR="00346145" w:rsidRPr="0016690C" w:rsidRDefault="00346145" w:rsidP="0016690C">
      <w:pPr>
        <w:shd w:val="clear" w:color="auto" w:fill="FEFEFE"/>
        <w:spacing w:before="300" w:line="400" w:lineRule="exact"/>
        <w:ind w:firstLine="420"/>
        <w:contextualSpacing/>
        <w:rPr>
          <w:rFonts w:asciiTheme="minorEastAsia" w:eastAsiaTheme="minorEastAsia" w:hAnsiTheme="minorEastAsia" w:cs="宋体"/>
          <w:b/>
          <w:sz w:val="28"/>
          <w:szCs w:val="28"/>
        </w:rPr>
      </w:pPr>
      <w:r w:rsidRPr="0016690C">
        <w:rPr>
          <w:rFonts w:asciiTheme="minorEastAsia" w:eastAsiaTheme="minorEastAsia" w:hAnsiTheme="minorEastAsia" w:cs="宋体" w:hint="eastAsia"/>
          <w:b/>
          <w:sz w:val="28"/>
          <w:szCs w:val="28"/>
        </w:rPr>
        <w:t>七、收费标准</w:t>
      </w:r>
    </w:p>
    <w:p w:rsidR="008D3AB4" w:rsidRDefault="00346145" w:rsidP="0016690C">
      <w:pPr>
        <w:shd w:val="clear" w:color="auto" w:fill="FEFEFE"/>
        <w:spacing w:before="300" w:line="400" w:lineRule="exact"/>
        <w:ind w:firstLine="420"/>
        <w:contextualSpacing/>
        <w:rPr>
          <w:rFonts w:asciiTheme="minorEastAsia" w:eastAsiaTheme="minorEastAsia" w:hAnsiTheme="minorEastAsia" w:cs="宋体" w:hint="eastAsia"/>
          <w:sz w:val="28"/>
          <w:szCs w:val="28"/>
        </w:rPr>
      </w:pPr>
      <w:r w:rsidRPr="00346145">
        <w:rPr>
          <w:rFonts w:asciiTheme="minorEastAsia" w:eastAsiaTheme="minorEastAsia" w:hAnsiTheme="minorEastAsia" w:cs="宋体" w:hint="eastAsia"/>
          <w:sz w:val="28"/>
          <w:szCs w:val="28"/>
        </w:rPr>
        <w:t>根据市物价局宁价费（2002）062 号文件精神，初级专业技术资格考试费用为80元/人</w:t>
      </w:r>
      <w:r w:rsidR="001134EE">
        <w:rPr>
          <w:rFonts w:asciiTheme="minorEastAsia" w:eastAsiaTheme="minorEastAsia" w:hAnsiTheme="minorEastAsia" w:cs="宋体" w:hint="eastAsia"/>
          <w:sz w:val="28"/>
          <w:szCs w:val="28"/>
        </w:rPr>
        <w:t>。</w:t>
      </w:r>
    </w:p>
    <w:p w:rsidR="001134EE" w:rsidRDefault="001134EE" w:rsidP="0016690C">
      <w:pPr>
        <w:shd w:val="clear" w:color="auto" w:fill="FEFEFE"/>
        <w:spacing w:before="300" w:line="400" w:lineRule="exact"/>
        <w:ind w:firstLine="420"/>
        <w:contextualSpacing/>
        <w:rPr>
          <w:rFonts w:asciiTheme="minorEastAsia" w:eastAsiaTheme="minorEastAsia" w:hAnsiTheme="minorEastAsia" w:cs="宋体" w:hint="eastAsia"/>
          <w:sz w:val="28"/>
          <w:szCs w:val="28"/>
        </w:rPr>
      </w:pPr>
    </w:p>
    <w:p w:rsidR="001134EE" w:rsidRDefault="001134EE" w:rsidP="0016690C">
      <w:pPr>
        <w:shd w:val="clear" w:color="auto" w:fill="FEFEFE"/>
        <w:spacing w:before="300" w:line="400" w:lineRule="exact"/>
        <w:ind w:firstLine="420"/>
        <w:contextualSpacing/>
        <w:rPr>
          <w:rFonts w:asciiTheme="minorEastAsia" w:eastAsiaTheme="minorEastAsia" w:hAnsiTheme="minorEastAsia" w:cs="宋体" w:hint="eastAsia"/>
          <w:sz w:val="28"/>
          <w:szCs w:val="28"/>
        </w:rPr>
      </w:pPr>
    </w:p>
    <w:p w:rsidR="003C78DA" w:rsidRPr="0016690C" w:rsidRDefault="003C78DA" w:rsidP="003C78DA">
      <w:pPr>
        <w:shd w:val="clear" w:color="auto" w:fill="FEFEFE"/>
        <w:spacing w:before="300" w:line="400" w:lineRule="exact"/>
        <w:contextualSpacing/>
        <w:rPr>
          <w:rFonts w:asciiTheme="minorEastAsia" w:eastAsiaTheme="minorEastAsia" w:hAnsiTheme="minorEastAsia" w:cs="宋体"/>
          <w:sz w:val="28"/>
          <w:szCs w:val="28"/>
        </w:rPr>
      </w:pPr>
    </w:p>
    <w:p w:rsidR="008D3AB4" w:rsidRDefault="00EA6EC8">
      <w:pPr>
        <w:ind w:firstLine="600"/>
        <w:jc w:val="left"/>
        <w:rPr>
          <w:rFonts w:ascii="仿宋" w:eastAsia="仿宋" w:hAnsi="仿宋"/>
          <w:sz w:val="28"/>
          <w:szCs w:val="28"/>
        </w:rPr>
      </w:pPr>
      <w:r>
        <w:rPr>
          <w:rFonts w:ascii="仿宋_GB2312" w:eastAsia="仿宋_GB2312" w:hAnsi="微软雅黑" w:hint="eastAsia"/>
          <w:sz w:val="32"/>
          <w:szCs w:val="32"/>
        </w:rPr>
        <w:t xml:space="preserve">                               </w:t>
      </w:r>
      <w:r>
        <w:rPr>
          <w:rFonts w:ascii="仿宋" w:eastAsia="仿宋" w:hAnsi="仿宋" w:hint="eastAsia"/>
          <w:sz w:val="28"/>
          <w:szCs w:val="28"/>
        </w:rPr>
        <w:t>南京明辉建设集团</w:t>
      </w:r>
    </w:p>
    <w:p w:rsidR="003C78DA" w:rsidRDefault="00EA6EC8" w:rsidP="003C78DA">
      <w:pPr>
        <w:ind w:right="140" w:firstLine="600"/>
        <w:jc w:val="right"/>
        <w:rPr>
          <w:rFonts w:ascii="仿宋" w:eastAsia="仿宋" w:hAnsi="仿宋" w:hint="eastAsia"/>
          <w:sz w:val="28"/>
          <w:szCs w:val="28"/>
        </w:rPr>
      </w:pPr>
      <w:r>
        <w:rPr>
          <w:rFonts w:ascii="仿宋" w:eastAsia="仿宋" w:hAnsi="仿宋" w:hint="eastAsia"/>
          <w:sz w:val="28"/>
          <w:szCs w:val="28"/>
        </w:rPr>
        <w:t>二〇一七年九月十</w:t>
      </w:r>
      <w:r w:rsidR="0013503B">
        <w:rPr>
          <w:rFonts w:ascii="仿宋" w:eastAsia="仿宋" w:hAnsi="仿宋" w:hint="eastAsia"/>
          <w:sz w:val="28"/>
          <w:szCs w:val="28"/>
        </w:rPr>
        <w:t>二</w:t>
      </w:r>
      <w:r>
        <w:rPr>
          <w:rFonts w:ascii="仿宋" w:eastAsia="仿宋" w:hAnsi="仿宋" w:hint="eastAsia"/>
          <w:sz w:val="28"/>
          <w:szCs w:val="28"/>
        </w:rPr>
        <w:t>日</w:t>
      </w:r>
    </w:p>
    <w:p w:rsidR="003C78DA" w:rsidRDefault="003C78DA" w:rsidP="003C78DA">
      <w:pPr>
        <w:ind w:right="140" w:firstLine="600"/>
        <w:jc w:val="right"/>
        <w:rPr>
          <w:rFonts w:ascii="仿宋" w:eastAsia="仿宋" w:hAnsi="仿宋"/>
          <w:sz w:val="28"/>
          <w:szCs w:val="28"/>
        </w:rPr>
      </w:pPr>
    </w:p>
    <w:p w:rsidR="008D3AB4" w:rsidRDefault="006E0164">
      <w:pPr>
        <w:spacing w:line="360" w:lineRule="auto"/>
        <w:rPr>
          <w:rFonts w:asciiTheme="minorEastAsia" w:eastAsiaTheme="minorEastAsia" w:hAnsiTheme="minorEastAsia"/>
          <w:b/>
          <w:sz w:val="24"/>
        </w:rPr>
      </w:pPr>
      <w:r w:rsidRPr="006E0164">
        <w:rPr>
          <w:rFonts w:asciiTheme="minorEastAsia" w:eastAsiaTheme="minorEastAsia" w:hAnsiTheme="minorEastAsia"/>
        </w:rPr>
        <w:pict>
          <v:line id="_x0000_s1029" style="position:absolute;left:0;text-align:left;z-index:251663360" from="0,18.6pt" to="423pt,18.6pt" o:gfxdata="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zwmO9UAAAAGAQAADwAAAAAAAAABACAAAAAiAAAAZHJz&#10;L2Rvd25yZXYueG1sUEsBAhQAFAAAAAgAh07iQITgdTzOAQAAawMAAA4AAAAAAAAAAQAgAAAAJAEA&#10;AGRycy9lMm9Eb2MueG1sUEsFBgAAAAAGAAYAWQEAAGQFAAAAAA==&#10;" strokeweight="1.25pt"/>
        </w:pict>
      </w:r>
      <w:r w:rsidR="00EA6EC8">
        <w:rPr>
          <w:rFonts w:asciiTheme="minorEastAsia" w:eastAsiaTheme="minorEastAsia" w:hAnsiTheme="minorEastAsia" w:hint="eastAsia"/>
          <w:b/>
          <w:sz w:val="24"/>
        </w:rPr>
        <w:t>主题词：</w:t>
      </w:r>
      <w:r w:rsidR="0013503B">
        <w:rPr>
          <w:rFonts w:asciiTheme="minorEastAsia" w:eastAsiaTheme="minorEastAsia" w:hAnsiTheme="minorEastAsia" w:hint="eastAsia"/>
          <w:b/>
          <w:sz w:val="24"/>
        </w:rPr>
        <w:t>初级</w:t>
      </w:r>
      <w:r w:rsidR="00EA6EC8">
        <w:rPr>
          <w:rFonts w:asciiTheme="minorEastAsia" w:eastAsiaTheme="minorEastAsia" w:hAnsiTheme="minorEastAsia" w:hint="eastAsia"/>
          <w:b/>
          <w:sz w:val="24"/>
        </w:rPr>
        <w:t xml:space="preserve">  </w:t>
      </w:r>
      <w:r w:rsidR="0013503B">
        <w:rPr>
          <w:rFonts w:asciiTheme="minorEastAsia" w:eastAsiaTheme="minorEastAsia" w:hAnsiTheme="minorEastAsia" w:hint="eastAsia"/>
          <w:b/>
          <w:sz w:val="24"/>
        </w:rPr>
        <w:t>职称  考试</w:t>
      </w:r>
      <w:r w:rsidR="00EA6EC8">
        <w:rPr>
          <w:rFonts w:asciiTheme="minorEastAsia" w:eastAsiaTheme="minorEastAsia" w:hAnsiTheme="minorEastAsia" w:hint="eastAsia"/>
          <w:b/>
          <w:sz w:val="24"/>
        </w:rPr>
        <w:t xml:space="preserve">  通知</w:t>
      </w:r>
    </w:p>
    <w:p w:rsidR="008D3AB4" w:rsidRDefault="006E0164">
      <w:pPr>
        <w:spacing w:line="360" w:lineRule="auto"/>
        <w:rPr>
          <w:rFonts w:asciiTheme="minorEastAsia" w:eastAsiaTheme="minorEastAsia" w:hAnsiTheme="minorEastAsia"/>
          <w:b/>
          <w:sz w:val="24"/>
        </w:rPr>
      </w:pPr>
      <w:r w:rsidRPr="006E0164">
        <w:rPr>
          <w:rFonts w:asciiTheme="minorEastAsia" w:eastAsiaTheme="minorEastAsia" w:hAnsiTheme="minorEastAsia"/>
        </w:rPr>
        <w:pict>
          <v:line id="_x0000_s1028" style="position:absolute;left:0;text-align:left;z-index:251664384" from="0,18.6pt" to="423pt,18.6pt" o:gfxdata="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zwmO9UAAAAGAQAADwAAAAAAAAABACAAAAAiAAAAZHJz&#10;L2Rvd25yZXYueG1sUEsBAhQAFAAAAAgAh07iQEDdhAPOAQAAawMAAA4AAAAAAAAAAQAgAAAAJAEA&#10;AGRycy9lMm9Eb2MueG1sUEsFBgAAAAAGAAYAWQEAAGQFAAAAAA==&#10;" strokeweight="1.25pt"/>
        </w:pict>
      </w:r>
      <w:r w:rsidR="00EA6EC8">
        <w:rPr>
          <w:rFonts w:asciiTheme="minorEastAsia" w:eastAsiaTheme="minorEastAsia" w:hAnsiTheme="minorEastAsia" w:hint="eastAsia"/>
          <w:b/>
          <w:sz w:val="24"/>
        </w:rPr>
        <w:t>抄报：公司总经理</w:t>
      </w:r>
      <w:r w:rsidR="00EA6EC8">
        <w:rPr>
          <w:rFonts w:asciiTheme="minorEastAsia" w:eastAsiaTheme="minorEastAsia" w:hAnsiTheme="minorEastAsia"/>
          <w:b/>
          <w:sz w:val="24"/>
        </w:rPr>
        <w:t xml:space="preserve">  </w:t>
      </w:r>
      <w:r w:rsidR="00EA6EC8">
        <w:rPr>
          <w:rFonts w:asciiTheme="minorEastAsia" w:eastAsiaTheme="minorEastAsia" w:hAnsiTheme="minorEastAsia" w:hint="eastAsia"/>
          <w:b/>
          <w:sz w:val="24"/>
        </w:rPr>
        <w:t>副总经理</w:t>
      </w:r>
    </w:p>
    <w:p w:rsidR="008D3AB4" w:rsidRDefault="006E0164">
      <w:pPr>
        <w:spacing w:line="360" w:lineRule="auto"/>
        <w:rPr>
          <w:b/>
          <w:sz w:val="24"/>
        </w:rPr>
      </w:pPr>
      <w:r w:rsidRPr="006E0164">
        <w:rPr>
          <w:rFonts w:asciiTheme="minorEastAsia" w:eastAsiaTheme="minorEastAsia" w:hAnsiTheme="minorEastAsia"/>
        </w:rPr>
        <w:pict>
          <v:line id="_x0000_s1027" style="position:absolute;left:0;text-align:left;z-index:251665408" from="0,18.6pt" to="6in,18.6pt" o:gfxdata="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XRC/tUAAAAGAQAADwAAAAAAAAABACAAAAAiAAAAZHJz&#10;L2Rvd25yZXYueG1sUEsBAhQAFAAAAAgAh07iQJO9AwvOAQAAawMAAA4AAAAAAAAAAQAgAAAAJAEA&#10;AGRycy9lMm9Eb2MueG1sUEsFBgAAAAAGAAYAWQEAAGQFAAAAAA==&#10;" strokeweight="1.25pt"/>
        </w:pict>
      </w:r>
      <w:r w:rsidR="00EA6EC8">
        <w:rPr>
          <w:rFonts w:asciiTheme="minorEastAsia" w:eastAsiaTheme="minorEastAsia" w:hAnsiTheme="minorEastAsia" w:hint="eastAsia"/>
          <w:b/>
          <w:sz w:val="24"/>
        </w:rPr>
        <w:t>南京明辉建设集团综合办公室印发</w:t>
      </w:r>
      <w:r w:rsidR="00EA6EC8">
        <w:rPr>
          <w:rFonts w:asciiTheme="minorEastAsia" w:eastAsiaTheme="minorEastAsia" w:hAnsiTheme="minorEastAsia"/>
          <w:b/>
          <w:sz w:val="24"/>
        </w:rPr>
        <w:t xml:space="preserve">  </w:t>
      </w:r>
      <w:r w:rsidR="00EA6EC8">
        <w:rPr>
          <w:b/>
          <w:sz w:val="24"/>
        </w:rPr>
        <w:t xml:space="preserve">               </w:t>
      </w:r>
      <w:r w:rsidR="00EA6EC8">
        <w:rPr>
          <w:rFonts w:hint="eastAsia"/>
          <w:b/>
          <w:sz w:val="24"/>
        </w:rPr>
        <w:t xml:space="preserve"> </w:t>
      </w:r>
      <w:r w:rsidR="00EA6EC8">
        <w:rPr>
          <w:b/>
          <w:sz w:val="24"/>
        </w:rPr>
        <w:t>201</w:t>
      </w:r>
      <w:r w:rsidR="00EA6EC8">
        <w:rPr>
          <w:rFonts w:hint="eastAsia"/>
          <w:b/>
          <w:sz w:val="24"/>
        </w:rPr>
        <w:t>7</w:t>
      </w:r>
      <w:r w:rsidR="00EA6EC8">
        <w:rPr>
          <w:rFonts w:hint="eastAsia"/>
          <w:b/>
          <w:sz w:val="24"/>
        </w:rPr>
        <w:t>年</w:t>
      </w:r>
      <w:r w:rsidR="00EA6EC8">
        <w:rPr>
          <w:rFonts w:hint="eastAsia"/>
          <w:b/>
          <w:sz w:val="24"/>
        </w:rPr>
        <w:t>9</w:t>
      </w:r>
      <w:r w:rsidR="00EA6EC8">
        <w:rPr>
          <w:rFonts w:hint="eastAsia"/>
          <w:b/>
          <w:sz w:val="24"/>
        </w:rPr>
        <w:t>月</w:t>
      </w:r>
      <w:r w:rsidR="00EA6EC8">
        <w:rPr>
          <w:rFonts w:hint="eastAsia"/>
          <w:b/>
          <w:sz w:val="24"/>
        </w:rPr>
        <w:t>1</w:t>
      </w:r>
      <w:r w:rsidR="0016690C">
        <w:rPr>
          <w:rFonts w:hint="eastAsia"/>
          <w:b/>
          <w:sz w:val="24"/>
        </w:rPr>
        <w:t>2</w:t>
      </w:r>
      <w:r w:rsidR="00EA6EC8">
        <w:rPr>
          <w:rFonts w:hint="eastAsia"/>
          <w:b/>
          <w:sz w:val="24"/>
        </w:rPr>
        <w:t>日印发</w:t>
      </w:r>
    </w:p>
    <w:sectPr w:rsidR="008D3AB4" w:rsidSect="008D3A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A5E" w:rsidRDefault="00402A5E" w:rsidP="00346145">
      <w:r>
        <w:separator/>
      </w:r>
    </w:p>
  </w:endnote>
  <w:endnote w:type="continuationSeparator" w:id="0">
    <w:p w:rsidR="00402A5E" w:rsidRDefault="00402A5E" w:rsidP="003461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A5E" w:rsidRDefault="00402A5E" w:rsidP="00346145">
      <w:r>
        <w:separator/>
      </w:r>
    </w:p>
  </w:footnote>
  <w:footnote w:type="continuationSeparator" w:id="0">
    <w:p w:rsidR="00402A5E" w:rsidRDefault="00402A5E" w:rsidP="003461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2A2"/>
    <w:rsid w:val="00006092"/>
    <w:rsid w:val="000900F7"/>
    <w:rsid w:val="000B7A57"/>
    <w:rsid w:val="000E7C1D"/>
    <w:rsid w:val="000F2C66"/>
    <w:rsid w:val="001124DC"/>
    <w:rsid w:val="001134EE"/>
    <w:rsid w:val="0013503B"/>
    <w:rsid w:val="0016690C"/>
    <w:rsid w:val="00180451"/>
    <w:rsid w:val="00183A6B"/>
    <w:rsid w:val="00193B49"/>
    <w:rsid w:val="001B5F92"/>
    <w:rsid w:val="001C20D1"/>
    <w:rsid w:val="00201152"/>
    <w:rsid w:val="0022296A"/>
    <w:rsid w:val="002356A6"/>
    <w:rsid w:val="00240B92"/>
    <w:rsid w:val="00274676"/>
    <w:rsid w:val="00294A96"/>
    <w:rsid w:val="00295D37"/>
    <w:rsid w:val="002B07FC"/>
    <w:rsid w:val="002B0C9D"/>
    <w:rsid w:val="00327676"/>
    <w:rsid w:val="003322E9"/>
    <w:rsid w:val="00346145"/>
    <w:rsid w:val="0036499F"/>
    <w:rsid w:val="00387D74"/>
    <w:rsid w:val="003A5DA5"/>
    <w:rsid w:val="003B68BC"/>
    <w:rsid w:val="003C78DA"/>
    <w:rsid w:val="00402A5E"/>
    <w:rsid w:val="00445AA5"/>
    <w:rsid w:val="0045096D"/>
    <w:rsid w:val="004D6431"/>
    <w:rsid w:val="004F3B75"/>
    <w:rsid w:val="0053461A"/>
    <w:rsid w:val="00632FEA"/>
    <w:rsid w:val="00683D5E"/>
    <w:rsid w:val="0068725B"/>
    <w:rsid w:val="006E0164"/>
    <w:rsid w:val="006F728D"/>
    <w:rsid w:val="0078749A"/>
    <w:rsid w:val="007A6C22"/>
    <w:rsid w:val="008004CE"/>
    <w:rsid w:val="00817F8E"/>
    <w:rsid w:val="008740A2"/>
    <w:rsid w:val="008D0F7B"/>
    <w:rsid w:val="008D3AB4"/>
    <w:rsid w:val="009313A7"/>
    <w:rsid w:val="009629B3"/>
    <w:rsid w:val="009E0117"/>
    <w:rsid w:val="00A33BF6"/>
    <w:rsid w:val="00A44B9D"/>
    <w:rsid w:val="00A75D06"/>
    <w:rsid w:val="00AE6F19"/>
    <w:rsid w:val="00AF2FF8"/>
    <w:rsid w:val="00AF3330"/>
    <w:rsid w:val="00B018A8"/>
    <w:rsid w:val="00B063DF"/>
    <w:rsid w:val="00B36D1F"/>
    <w:rsid w:val="00B65D5E"/>
    <w:rsid w:val="00B916BA"/>
    <w:rsid w:val="00B92A49"/>
    <w:rsid w:val="00BC26A1"/>
    <w:rsid w:val="00BE7E16"/>
    <w:rsid w:val="00BF76CE"/>
    <w:rsid w:val="00C31D5C"/>
    <w:rsid w:val="00C33B14"/>
    <w:rsid w:val="00C40181"/>
    <w:rsid w:val="00CC0863"/>
    <w:rsid w:val="00CF62DD"/>
    <w:rsid w:val="00D31598"/>
    <w:rsid w:val="00D376FB"/>
    <w:rsid w:val="00D81AA7"/>
    <w:rsid w:val="00D91754"/>
    <w:rsid w:val="00DD50C2"/>
    <w:rsid w:val="00E51D15"/>
    <w:rsid w:val="00E80DA9"/>
    <w:rsid w:val="00E92BCD"/>
    <w:rsid w:val="00EA6EC8"/>
    <w:rsid w:val="00ED5903"/>
    <w:rsid w:val="00ED7E31"/>
    <w:rsid w:val="00EF12A2"/>
    <w:rsid w:val="00F37593"/>
    <w:rsid w:val="00FB403D"/>
    <w:rsid w:val="00FB7C5B"/>
    <w:rsid w:val="0954428F"/>
    <w:rsid w:val="1BD47035"/>
    <w:rsid w:val="353C1A4C"/>
    <w:rsid w:val="3D6C35CD"/>
    <w:rsid w:val="4E8F673C"/>
    <w:rsid w:val="60EC4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AB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8D3AB4"/>
    <w:pPr>
      <w:ind w:leftChars="2500" w:left="100"/>
    </w:pPr>
  </w:style>
  <w:style w:type="paragraph" w:styleId="a4">
    <w:name w:val="footer"/>
    <w:basedOn w:val="a"/>
    <w:link w:val="Char0"/>
    <w:uiPriority w:val="99"/>
    <w:unhideWhenUsed/>
    <w:qFormat/>
    <w:rsid w:val="008D3A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D3AB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semiHidden/>
    <w:rsid w:val="008D3AB4"/>
    <w:pPr>
      <w:spacing w:line="360" w:lineRule="auto"/>
      <w:jc w:val="center"/>
    </w:pPr>
    <w:rPr>
      <w:rFonts w:ascii="宋体" w:hAnsi="宋体"/>
      <w:b/>
      <w:bCs/>
      <w:sz w:val="44"/>
    </w:rPr>
  </w:style>
  <w:style w:type="character" w:customStyle="1" w:styleId="Char1">
    <w:name w:val="页眉 Char"/>
    <w:basedOn w:val="a0"/>
    <w:link w:val="a5"/>
    <w:uiPriority w:val="99"/>
    <w:qFormat/>
    <w:rsid w:val="008D3AB4"/>
    <w:rPr>
      <w:rFonts w:ascii="Times New Roman" w:eastAsia="宋体" w:hAnsi="Times New Roman" w:cs="Times New Roman"/>
      <w:sz w:val="18"/>
      <w:szCs w:val="18"/>
    </w:rPr>
  </w:style>
  <w:style w:type="character" w:customStyle="1" w:styleId="Char0">
    <w:name w:val="页脚 Char"/>
    <w:basedOn w:val="a0"/>
    <w:link w:val="a4"/>
    <w:uiPriority w:val="99"/>
    <w:rsid w:val="008D3AB4"/>
    <w:rPr>
      <w:rFonts w:ascii="Times New Roman" w:eastAsia="宋体" w:hAnsi="Times New Roman" w:cs="Times New Roman"/>
      <w:sz w:val="18"/>
      <w:szCs w:val="18"/>
    </w:rPr>
  </w:style>
  <w:style w:type="character" w:customStyle="1" w:styleId="Char">
    <w:name w:val="日期 Char"/>
    <w:basedOn w:val="a0"/>
    <w:link w:val="a3"/>
    <w:uiPriority w:val="99"/>
    <w:semiHidden/>
    <w:rsid w:val="008D3AB4"/>
    <w:rPr>
      <w:rFonts w:ascii="Times New Roman" w:eastAsia="宋体" w:hAnsi="Times New Roman" w:cs="Times New Roman"/>
      <w:szCs w:val="24"/>
    </w:rPr>
  </w:style>
  <w:style w:type="paragraph" w:customStyle="1" w:styleId="1">
    <w:name w:val="列出段落1"/>
    <w:basedOn w:val="a"/>
    <w:uiPriority w:val="34"/>
    <w:qFormat/>
    <w:rsid w:val="008D3AB4"/>
    <w:pPr>
      <w:ind w:firstLineChars="200" w:firstLine="420"/>
    </w:pPr>
  </w:style>
  <w:style w:type="character" w:customStyle="1" w:styleId="2Char">
    <w:name w:val="正文文本 2 Char"/>
    <w:basedOn w:val="a0"/>
    <w:link w:val="2"/>
    <w:semiHidden/>
    <w:rsid w:val="008D3AB4"/>
    <w:rPr>
      <w:rFonts w:ascii="宋体" w:eastAsia="宋体" w:hAnsi="宋体" w:cs="Times New Roman"/>
      <w:b/>
      <w:bCs/>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jrs.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jrs.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D2577-06EF-46B0-A652-5C773074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205</Words>
  <Characters>1170</Characters>
  <Application>Microsoft Office Word</Application>
  <DocSecurity>0</DocSecurity>
  <Lines>9</Lines>
  <Paragraphs>2</Paragraphs>
  <ScaleCrop>false</ScaleCrop>
  <Company>微软中国</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cp:revision>
  <cp:lastPrinted>2017-09-12T03:10:00Z</cp:lastPrinted>
  <dcterms:created xsi:type="dcterms:W3CDTF">2017-09-12T02:54:00Z</dcterms:created>
  <dcterms:modified xsi:type="dcterms:W3CDTF">2017-09-12T03:15:00Z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