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6E" w:rsidRPr="00FE2D85" w:rsidRDefault="006F5F6E" w:rsidP="00A37220">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6F5F6E" w:rsidRDefault="006F5F6E" w:rsidP="006F5F6E">
      <w:pPr>
        <w:jc w:val="center"/>
        <w:rPr>
          <w:sz w:val="32"/>
          <w:szCs w:val="36"/>
        </w:rPr>
      </w:pPr>
      <w:r w:rsidRPr="008104DE">
        <w:rPr>
          <w:rFonts w:hint="eastAsia"/>
          <w:sz w:val="32"/>
          <w:szCs w:val="36"/>
        </w:rPr>
        <w:t>宁明辉字</w:t>
      </w:r>
      <w:r w:rsidRPr="00FE2D85">
        <w:rPr>
          <w:sz w:val="32"/>
          <w:szCs w:val="36"/>
        </w:rPr>
        <w:t>【</w:t>
      </w:r>
      <w:r w:rsidRPr="00FE2D85">
        <w:rPr>
          <w:sz w:val="32"/>
          <w:szCs w:val="36"/>
        </w:rPr>
        <w:t>201</w:t>
      </w:r>
      <w:r w:rsidR="00EF1B17" w:rsidRPr="00FE2D85">
        <w:rPr>
          <w:sz w:val="32"/>
          <w:szCs w:val="36"/>
        </w:rPr>
        <w:t>6</w:t>
      </w:r>
      <w:r w:rsidRPr="00FE2D85">
        <w:rPr>
          <w:sz w:val="32"/>
          <w:szCs w:val="36"/>
        </w:rPr>
        <w:t>】</w:t>
      </w:r>
      <w:r w:rsidR="00DE7594">
        <w:rPr>
          <w:rFonts w:hint="eastAsia"/>
          <w:sz w:val="32"/>
          <w:szCs w:val="36"/>
        </w:rPr>
        <w:t>23</w:t>
      </w:r>
      <w:r w:rsidRPr="008104DE">
        <w:rPr>
          <w:rFonts w:hint="eastAsia"/>
          <w:sz w:val="32"/>
          <w:szCs w:val="36"/>
        </w:rPr>
        <w:t>号</w:t>
      </w:r>
    </w:p>
    <w:p w:rsidR="006F5F6E" w:rsidRPr="00FE2D85" w:rsidRDefault="00A66898" w:rsidP="006F5F6E">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8" style="position:absolute;left:0;text-align:left;flip:x;z-index:1" from="-2.95pt,15.6pt" to="198pt,15.6pt" strokecolor="red" strokeweight="1pt"/>
        </w:pict>
      </w:r>
      <w:r w:rsidRPr="00A66898">
        <w:rPr>
          <w:rFonts w:asciiTheme="majorEastAsia" w:eastAsiaTheme="majorEastAsia" w:hAnsiTheme="majorEastAsia"/>
          <w:noProof/>
          <w:sz w:val="28"/>
        </w:rPr>
        <w:pict>
          <v:line id="_x0000_s1030" style="position:absolute;left:0;text-align:left;flip:x;z-index:3" from="234pt,15.6pt" to="462.05pt,15.6pt" strokecolor="red" strokeweight="1pt"/>
        </w:pict>
      </w:r>
      <w:r w:rsidRPr="00A66898">
        <w:rPr>
          <w:rFonts w:asciiTheme="majorEastAsia" w:eastAsiaTheme="majorEastAsia" w:hAnsiTheme="majorEastAsia"/>
          <w:noProof/>
          <w:sz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left:0;text-align:left;margin-left:207.85pt;margin-top:7.95pt;width:17.15pt;height:15.6pt;z-index:2" fillcolor="red" strokecolor="red"/>
        </w:pict>
      </w:r>
    </w:p>
    <w:p w:rsidR="00DE7594" w:rsidRPr="00DE7594" w:rsidRDefault="00EC3365" w:rsidP="003F2B7B">
      <w:pPr>
        <w:ind w:firstLineChars="1047" w:firstLine="3784"/>
        <w:rPr>
          <w:rFonts w:ascii="华文中宋" w:eastAsia="华文中宋" w:hAnsi="华文中宋"/>
          <w:b/>
          <w:sz w:val="36"/>
          <w:szCs w:val="36"/>
        </w:rPr>
      </w:pPr>
      <w:bookmarkStart w:id="0" w:name="_Toc316041844"/>
      <w:r w:rsidRPr="00FE2D85">
        <w:rPr>
          <w:rFonts w:asciiTheme="majorEastAsia" w:eastAsiaTheme="majorEastAsia" w:hAnsiTheme="majorEastAsia" w:hint="eastAsia"/>
          <w:b/>
          <w:sz w:val="36"/>
          <w:szCs w:val="36"/>
        </w:rPr>
        <w:t>通</w:t>
      </w:r>
      <w:r w:rsidR="00DE7594">
        <w:rPr>
          <w:rFonts w:asciiTheme="majorEastAsia" w:eastAsiaTheme="majorEastAsia" w:hAnsiTheme="majorEastAsia" w:hint="eastAsia"/>
          <w:b/>
          <w:sz w:val="36"/>
          <w:szCs w:val="36"/>
        </w:rPr>
        <w:t xml:space="preserve">  </w:t>
      </w:r>
      <w:r w:rsidRPr="00FE2D85">
        <w:rPr>
          <w:rFonts w:asciiTheme="majorEastAsia" w:eastAsiaTheme="majorEastAsia" w:hAnsiTheme="majorEastAsia" w:hint="eastAsia"/>
          <w:b/>
          <w:sz w:val="36"/>
          <w:szCs w:val="36"/>
        </w:rPr>
        <w:t>知</w:t>
      </w:r>
    </w:p>
    <w:p w:rsidR="00DE7594" w:rsidRPr="00CA08F1" w:rsidRDefault="00DE7594" w:rsidP="00DE7594">
      <w:pPr>
        <w:rPr>
          <w:rFonts w:asciiTheme="minorEastAsia" w:eastAsiaTheme="minorEastAsia" w:hAnsiTheme="minorEastAsia"/>
          <w:sz w:val="28"/>
          <w:szCs w:val="28"/>
        </w:rPr>
      </w:pPr>
      <w:r w:rsidRPr="00CA08F1">
        <w:rPr>
          <w:rFonts w:asciiTheme="minorEastAsia" w:eastAsiaTheme="minorEastAsia" w:hAnsiTheme="minorEastAsia" w:hint="eastAsia"/>
          <w:sz w:val="28"/>
          <w:szCs w:val="28"/>
        </w:rPr>
        <w:t>公司所属各项目部、辅助生产及专业分包单位：</w:t>
      </w:r>
    </w:p>
    <w:p w:rsidR="00DE7594" w:rsidRPr="00CA08F1" w:rsidRDefault="00DE7594" w:rsidP="00DE7594">
      <w:pPr>
        <w:ind w:firstLineChars="200" w:firstLine="560"/>
        <w:rPr>
          <w:rFonts w:asciiTheme="minorEastAsia" w:eastAsiaTheme="minorEastAsia" w:hAnsiTheme="minorEastAsia"/>
          <w:sz w:val="28"/>
          <w:szCs w:val="28"/>
        </w:rPr>
      </w:pPr>
      <w:r w:rsidRPr="00CA08F1">
        <w:rPr>
          <w:rFonts w:asciiTheme="minorEastAsia" w:eastAsiaTheme="minorEastAsia" w:hAnsiTheme="minorEastAsia" w:hint="eastAsia"/>
          <w:sz w:val="28"/>
          <w:szCs w:val="28"/>
        </w:rPr>
        <w:t>为加强企业财务成本管理以及按照税法收入与成本相配比原则的要求同时也是为了结合企业所得税汇算清缴以及应对5月1日建筑业营改增的措施：请各项目部及时按各自工程完工进度提供相应的成本发票。</w:t>
      </w:r>
    </w:p>
    <w:p w:rsidR="00DE7594" w:rsidRPr="00CA08F1" w:rsidRDefault="00DE7594" w:rsidP="00DE7594">
      <w:pPr>
        <w:ind w:firstLineChars="200" w:firstLine="560"/>
        <w:rPr>
          <w:rFonts w:asciiTheme="minorEastAsia" w:eastAsiaTheme="minorEastAsia" w:hAnsiTheme="minorEastAsia"/>
          <w:sz w:val="28"/>
          <w:szCs w:val="28"/>
        </w:rPr>
      </w:pPr>
      <w:r w:rsidRPr="00CA08F1">
        <w:rPr>
          <w:rFonts w:asciiTheme="minorEastAsia" w:eastAsiaTheme="minorEastAsia" w:hAnsiTheme="minorEastAsia" w:hint="eastAsia"/>
          <w:sz w:val="28"/>
          <w:szCs w:val="28"/>
        </w:rPr>
        <w:t>对各项目部提供的虚假成本发票，一经查实，除承担国家相关部门按《票据法》、《税法》的规定处罚以外，公司将按项目部所提虚假发票的票面金额处以10%的罚款。</w:t>
      </w:r>
    </w:p>
    <w:p w:rsidR="00DE7594" w:rsidRDefault="00AC1C22" w:rsidP="00DE7594">
      <w:pPr>
        <w:ind w:firstLineChars="200" w:firstLine="560"/>
        <w:rPr>
          <w:sz w:val="28"/>
          <w:szCs w:val="28"/>
        </w:rPr>
      </w:pPr>
      <w:r>
        <w:rPr>
          <w:rFonts w:hint="eastAsia"/>
          <w:sz w:val="28"/>
          <w:szCs w:val="28"/>
        </w:rPr>
        <w:softHyphen/>
      </w:r>
    </w:p>
    <w:p w:rsidR="00DE7594" w:rsidRDefault="00DE7594" w:rsidP="00DE7594">
      <w:pPr>
        <w:ind w:firstLineChars="200" w:firstLine="560"/>
        <w:rPr>
          <w:sz w:val="28"/>
          <w:szCs w:val="28"/>
        </w:rPr>
      </w:pPr>
    </w:p>
    <w:p w:rsidR="005F3CE4" w:rsidRPr="00FE2D85" w:rsidRDefault="005F3CE4" w:rsidP="00694CAB">
      <w:pPr>
        <w:spacing w:line="440" w:lineRule="exact"/>
        <w:rPr>
          <w:rFonts w:asciiTheme="minorEastAsia" w:eastAsiaTheme="minorEastAsia" w:hAnsiTheme="minorEastAsia"/>
          <w:sz w:val="28"/>
          <w:szCs w:val="28"/>
        </w:rPr>
      </w:pPr>
    </w:p>
    <w:bookmarkEnd w:id="0"/>
    <w:p w:rsidR="009D373D" w:rsidRPr="00FE2D85" w:rsidRDefault="00882B49" w:rsidP="00AC1C22">
      <w:pPr>
        <w:spacing w:line="540" w:lineRule="exact"/>
        <w:ind w:firstLineChars="2200" w:firstLine="6160"/>
        <w:rPr>
          <w:rFonts w:ascii="仿宋" w:eastAsia="仿宋" w:hAnsi="仿宋"/>
          <w:sz w:val="28"/>
          <w:szCs w:val="36"/>
        </w:rPr>
      </w:pPr>
      <w:r w:rsidRPr="00FE2D85">
        <w:rPr>
          <w:rFonts w:ascii="仿宋" w:eastAsia="仿宋" w:hAnsi="仿宋" w:hint="eastAsia"/>
          <w:sz w:val="28"/>
          <w:szCs w:val="36"/>
        </w:rPr>
        <w:t>南京明辉建设集团</w:t>
      </w:r>
    </w:p>
    <w:p w:rsidR="00FE2D85" w:rsidRDefault="003F2B7B" w:rsidP="00AC1C22">
      <w:pPr>
        <w:spacing w:line="540" w:lineRule="exact"/>
        <w:ind w:right="280" w:firstLineChars="50" w:firstLine="140"/>
        <w:jc w:val="right"/>
        <w:rPr>
          <w:rFonts w:ascii="仿宋" w:eastAsia="仿宋" w:hAnsi="仿宋"/>
          <w:sz w:val="28"/>
          <w:szCs w:val="36"/>
        </w:rPr>
      </w:pPr>
      <w:r>
        <w:rPr>
          <w:rFonts w:ascii="仿宋" w:eastAsia="仿宋" w:hAnsi="仿宋" w:hint="eastAsia"/>
          <w:sz w:val="28"/>
          <w:szCs w:val="36"/>
        </w:rPr>
        <w:t>二〇一六年四月五日</w:t>
      </w:r>
    </w:p>
    <w:p w:rsidR="00CD6ADC" w:rsidRDefault="00CD6ADC" w:rsidP="00FE2D85">
      <w:pPr>
        <w:spacing w:line="540" w:lineRule="exact"/>
        <w:ind w:right="420" w:firstLineChars="50" w:firstLine="140"/>
        <w:jc w:val="right"/>
        <w:rPr>
          <w:rFonts w:ascii="仿宋" w:eastAsia="仿宋" w:hAnsi="仿宋" w:hint="eastAsia"/>
          <w:sz w:val="28"/>
          <w:szCs w:val="36"/>
        </w:rPr>
      </w:pPr>
    </w:p>
    <w:p w:rsidR="003F2B7B" w:rsidRDefault="003F2B7B" w:rsidP="00FE2D85">
      <w:pPr>
        <w:spacing w:line="540" w:lineRule="exact"/>
        <w:ind w:right="420" w:firstLineChars="50" w:firstLine="140"/>
        <w:jc w:val="right"/>
        <w:rPr>
          <w:rFonts w:ascii="仿宋" w:eastAsia="仿宋" w:hAnsi="仿宋" w:hint="eastAsia"/>
          <w:sz w:val="28"/>
          <w:szCs w:val="36"/>
        </w:rPr>
      </w:pPr>
    </w:p>
    <w:p w:rsidR="003F2B7B" w:rsidRPr="00FE2D85" w:rsidRDefault="003F2B7B" w:rsidP="00FE2D85">
      <w:pPr>
        <w:spacing w:line="540" w:lineRule="exact"/>
        <w:ind w:right="420" w:firstLineChars="50" w:firstLine="140"/>
        <w:jc w:val="right"/>
        <w:rPr>
          <w:rFonts w:ascii="仿宋" w:eastAsia="仿宋" w:hAnsi="仿宋"/>
          <w:sz w:val="28"/>
          <w:szCs w:val="36"/>
        </w:rPr>
      </w:pPr>
    </w:p>
    <w:p w:rsidR="00FE2D85" w:rsidRPr="000D639A" w:rsidRDefault="00A66898" w:rsidP="00FE2D85">
      <w:pPr>
        <w:spacing w:line="360" w:lineRule="auto"/>
        <w:rPr>
          <w:rFonts w:asciiTheme="minorEastAsia" w:eastAsiaTheme="minorEastAsia" w:hAnsiTheme="minorEastAsia"/>
          <w:sz w:val="24"/>
        </w:rPr>
      </w:pPr>
      <w:r w:rsidRPr="00A66898">
        <w:rPr>
          <w:rFonts w:asciiTheme="minorEastAsia" w:eastAsiaTheme="minorEastAsia" w:hAnsiTheme="minorEastAsia"/>
        </w:rPr>
        <w:pict>
          <v:line id="直接连接符 3" o:spid="_x0000_s1034" style="position:absolute;left:0;text-align:left;z-index: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FE2D85" w:rsidRPr="000D639A">
        <w:rPr>
          <w:rFonts w:asciiTheme="minorEastAsia" w:eastAsiaTheme="minorEastAsia" w:hAnsiTheme="minorEastAsia" w:hint="eastAsia"/>
          <w:sz w:val="24"/>
        </w:rPr>
        <w:t>主题词：</w:t>
      </w:r>
      <w:r w:rsidR="003F2B7B">
        <w:rPr>
          <w:rFonts w:asciiTheme="minorEastAsia" w:eastAsiaTheme="minorEastAsia" w:hAnsiTheme="minorEastAsia" w:hint="eastAsia"/>
          <w:sz w:val="24"/>
        </w:rPr>
        <w:t>财务  发票</w:t>
      </w:r>
      <w:r w:rsidR="00FE2D85" w:rsidRPr="000D639A">
        <w:rPr>
          <w:rFonts w:asciiTheme="minorEastAsia" w:eastAsiaTheme="minorEastAsia" w:hAnsiTheme="minorEastAsia" w:hint="eastAsia"/>
          <w:sz w:val="24"/>
        </w:rPr>
        <w:t xml:space="preserve"> </w:t>
      </w:r>
      <w:r w:rsidR="003F2B7B">
        <w:rPr>
          <w:rFonts w:asciiTheme="minorEastAsia" w:eastAsiaTheme="minorEastAsia" w:hAnsiTheme="minorEastAsia" w:hint="eastAsia"/>
          <w:sz w:val="24"/>
        </w:rPr>
        <w:t xml:space="preserve"> 罚款</w:t>
      </w:r>
      <w:r w:rsidR="00FE2D85" w:rsidRPr="000D639A">
        <w:rPr>
          <w:rFonts w:asciiTheme="minorEastAsia" w:eastAsiaTheme="minorEastAsia" w:hAnsiTheme="minorEastAsia" w:hint="eastAsia"/>
          <w:sz w:val="24"/>
        </w:rPr>
        <w:t xml:space="preserve"> </w:t>
      </w:r>
      <w:r w:rsidR="003F2B7B">
        <w:rPr>
          <w:rFonts w:asciiTheme="minorEastAsia" w:eastAsiaTheme="minorEastAsia" w:hAnsiTheme="minorEastAsia" w:hint="eastAsia"/>
          <w:sz w:val="24"/>
        </w:rPr>
        <w:t xml:space="preserve"> </w:t>
      </w:r>
      <w:r w:rsidR="00FE2D85" w:rsidRPr="000D639A">
        <w:rPr>
          <w:rFonts w:asciiTheme="minorEastAsia" w:eastAsiaTheme="minorEastAsia" w:hAnsiTheme="minorEastAsia" w:hint="eastAsia"/>
          <w:sz w:val="24"/>
        </w:rPr>
        <w:t>通知</w:t>
      </w:r>
    </w:p>
    <w:p w:rsidR="00FE2D85" w:rsidRPr="000D639A" w:rsidRDefault="00A66898" w:rsidP="00FE2D85">
      <w:pPr>
        <w:spacing w:line="360" w:lineRule="auto"/>
        <w:rPr>
          <w:rFonts w:asciiTheme="minorEastAsia" w:eastAsiaTheme="minorEastAsia" w:hAnsiTheme="minorEastAsia"/>
          <w:sz w:val="24"/>
        </w:rPr>
      </w:pPr>
      <w:r w:rsidRPr="00A66898">
        <w:rPr>
          <w:rFonts w:asciiTheme="minorEastAsia" w:eastAsiaTheme="minorEastAsia" w:hAnsiTheme="minorEastAsia"/>
        </w:rPr>
        <w:pict>
          <v:line id="直接连接符 2" o:spid="_x0000_s1035" style="position:absolute;left:0;text-align:left;z-index:5;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FE2D85" w:rsidRPr="000D639A">
        <w:rPr>
          <w:rFonts w:asciiTheme="minorEastAsia" w:eastAsiaTheme="minorEastAsia" w:hAnsiTheme="minorEastAsia" w:hint="eastAsia"/>
          <w:sz w:val="24"/>
        </w:rPr>
        <w:t>抄报：公司总经理</w:t>
      </w:r>
      <w:r w:rsidR="00FE2D85" w:rsidRPr="000D639A">
        <w:rPr>
          <w:rFonts w:asciiTheme="minorEastAsia" w:eastAsiaTheme="minorEastAsia" w:hAnsiTheme="minorEastAsia"/>
          <w:sz w:val="24"/>
        </w:rPr>
        <w:t xml:space="preserve">  </w:t>
      </w:r>
      <w:r w:rsidR="00FE2D85" w:rsidRPr="000D639A">
        <w:rPr>
          <w:rFonts w:asciiTheme="minorEastAsia" w:eastAsiaTheme="minorEastAsia" w:hAnsiTheme="minorEastAsia" w:hint="eastAsia"/>
          <w:sz w:val="24"/>
        </w:rPr>
        <w:t>副总经理</w:t>
      </w:r>
    </w:p>
    <w:p w:rsidR="00FE2D85" w:rsidRDefault="00A66898" w:rsidP="00FE2D85">
      <w:pPr>
        <w:spacing w:line="360" w:lineRule="auto"/>
        <w:rPr>
          <w:b/>
          <w:sz w:val="24"/>
        </w:rPr>
      </w:pPr>
      <w:r w:rsidRPr="00A66898">
        <w:rPr>
          <w:rFonts w:asciiTheme="minorEastAsia" w:eastAsiaTheme="minorEastAsia" w:hAnsiTheme="minorEastAsia"/>
        </w:rPr>
        <w:pict>
          <v:line id="直接连接符 1" o:spid="_x0000_s1036" style="position:absolute;left:0;text-align:left;z-index:6;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00FE2D85" w:rsidRPr="000D639A">
        <w:rPr>
          <w:rFonts w:asciiTheme="minorEastAsia" w:eastAsiaTheme="minorEastAsia" w:hAnsiTheme="minorEastAsia" w:hint="eastAsia"/>
          <w:sz w:val="24"/>
        </w:rPr>
        <w:t>南京明辉建设集团综合办公室印发</w:t>
      </w:r>
      <w:r w:rsidR="00FE2D85" w:rsidRPr="000D639A">
        <w:rPr>
          <w:rFonts w:asciiTheme="minorEastAsia" w:eastAsiaTheme="minorEastAsia" w:hAnsiTheme="minorEastAsia"/>
          <w:sz w:val="24"/>
        </w:rPr>
        <w:t xml:space="preserve">  </w:t>
      </w:r>
      <w:r w:rsidR="00FE2D85" w:rsidRPr="000D639A">
        <w:rPr>
          <w:sz w:val="24"/>
        </w:rPr>
        <w:t xml:space="preserve">        </w:t>
      </w:r>
      <w:r w:rsidR="00FE2D85">
        <w:rPr>
          <w:b/>
          <w:sz w:val="24"/>
        </w:rPr>
        <w:t xml:space="preserve">        </w:t>
      </w:r>
      <w:r w:rsidR="00FE2D85" w:rsidRPr="000D639A">
        <w:rPr>
          <w:sz w:val="24"/>
        </w:rPr>
        <w:t xml:space="preserve"> </w:t>
      </w:r>
      <w:r w:rsidR="00FE2D85" w:rsidRPr="000D639A">
        <w:rPr>
          <w:rFonts w:hint="eastAsia"/>
          <w:sz w:val="24"/>
        </w:rPr>
        <w:t xml:space="preserve"> </w:t>
      </w:r>
      <w:r w:rsidR="003F2B7B">
        <w:rPr>
          <w:rFonts w:hint="eastAsia"/>
          <w:sz w:val="24"/>
        </w:rPr>
        <w:t xml:space="preserve">   </w:t>
      </w:r>
      <w:r w:rsidR="00FE2D85" w:rsidRPr="000D639A">
        <w:rPr>
          <w:sz w:val="24"/>
        </w:rPr>
        <w:t>2016</w:t>
      </w:r>
      <w:r w:rsidR="00FE2D85" w:rsidRPr="000D639A">
        <w:rPr>
          <w:sz w:val="24"/>
        </w:rPr>
        <w:t>年</w:t>
      </w:r>
      <w:r w:rsidR="003F2B7B">
        <w:rPr>
          <w:rFonts w:hint="eastAsia"/>
          <w:sz w:val="24"/>
        </w:rPr>
        <w:t>4</w:t>
      </w:r>
      <w:r w:rsidR="00FE2D85" w:rsidRPr="000D639A">
        <w:rPr>
          <w:sz w:val="24"/>
        </w:rPr>
        <w:t>月</w:t>
      </w:r>
      <w:r w:rsidR="003F2B7B">
        <w:rPr>
          <w:rFonts w:hint="eastAsia"/>
          <w:sz w:val="24"/>
        </w:rPr>
        <w:t>5</w:t>
      </w:r>
      <w:r w:rsidR="00FE2D85" w:rsidRPr="000D639A">
        <w:rPr>
          <w:sz w:val="24"/>
        </w:rPr>
        <w:t>日</w:t>
      </w:r>
      <w:r w:rsidR="00FE2D85" w:rsidRPr="000D639A">
        <w:rPr>
          <w:rFonts w:hint="eastAsia"/>
          <w:sz w:val="24"/>
        </w:rPr>
        <w:t>印发</w:t>
      </w:r>
    </w:p>
    <w:sectPr w:rsidR="00FE2D85" w:rsidSect="009D373D">
      <w:headerReference w:type="default" r:id="rId7"/>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750" w:rsidRDefault="00363750">
      <w:r>
        <w:separator/>
      </w:r>
    </w:p>
  </w:endnote>
  <w:endnote w:type="continuationSeparator" w:id="0">
    <w:p w:rsidR="00363750" w:rsidRDefault="00363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华文中宋">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750" w:rsidRDefault="00363750">
      <w:r>
        <w:separator/>
      </w:r>
    </w:p>
  </w:footnote>
  <w:footnote w:type="continuationSeparator" w:id="0">
    <w:p w:rsidR="00363750" w:rsidRDefault="00363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11" w:rsidRDefault="00210911" w:rsidP="006F5F6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75CF"/>
    <w:multiLevelType w:val="hybridMultilevel"/>
    <w:tmpl w:val="D5A6D998"/>
    <w:lvl w:ilvl="0" w:tplc="7518A3EA">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2C17C80"/>
    <w:multiLevelType w:val="hybridMultilevel"/>
    <w:tmpl w:val="71148956"/>
    <w:lvl w:ilvl="0" w:tplc="B3DCAD5E">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42378D4"/>
    <w:multiLevelType w:val="hybridMultilevel"/>
    <w:tmpl w:val="F3FE0C54"/>
    <w:lvl w:ilvl="0" w:tplc="854AE2C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B17416B"/>
    <w:multiLevelType w:val="hybridMultilevel"/>
    <w:tmpl w:val="49BAB842"/>
    <w:lvl w:ilvl="0" w:tplc="60CE23E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CD05423"/>
    <w:multiLevelType w:val="hybridMultilevel"/>
    <w:tmpl w:val="A774AD26"/>
    <w:lvl w:ilvl="0" w:tplc="98D4681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15F4266"/>
    <w:multiLevelType w:val="hybridMultilevel"/>
    <w:tmpl w:val="3146D8FC"/>
    <w:lvl w:ilvl="0" w:tplc="119AA34C">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426BCE"/>
    <w:multiLevelType w:val="hybridMultilevel"/>
    <w:tmpl w:val="02A02E24"/>
    <w:lvl w:ilvl="0" w:tplc="F872CA6C">
      <w:start w:val="1"/>
      <w:numFmt w:val="japaneseCounting"/>
      <w:lvlText w:val="%1、"/>
      <w:lvlJc w:val="left"/>
      <w:pPr>
        <w:tabs>
          <w:tab w:val="num" w:pos="720"/>
        </w:tabs>
        <w:ind w:left="720" w:hanging="720"/>
      </w:pPr>
      <w:rPr>
        <w:rFonts w:hint="default"/>
      </w:rPr>
    </w:lvl>
    <w:lvl w:ilvl="1" w:tplc="39E8D9DA">
      <w:start w:val="1"/>
      <w:numFmt w:val="japaneseCounting"/>
      <w:lvlText w:val="（%2）"/>
      <w:lvlJc w:val="left"/>
      <w:pPr>
        <w:tabs>
          <w:tab w:val="num" w:pos="1140"/>
        </w:tabs>
        <w:ind w:left="1140" w:hanging="720"/>
      </w:pPr>
      <w:rPr>
        <w:rFonts w:hint="default"/>
      </w:rPr>
    </w:lvl>
    <w:lvl w:ilvl="2" w:tplc="635080A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7659BA"/>
    <w:multiLevelType w:val="hybridMultilevel"/>
    <w:tmpl w:val="77626E0C"/>
    <w:lvl w:ilvl="0" w:tplc="9BB628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136A21"/>
    <w:multiLevelType w:val="hybridMultilevel"/>
    <w:tmpl w:val="9EB88536"/>
    <w:lvl w:ilvl="0" w:tplc="31A012EE">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51FF6BC0"/>
    <w:multiLevelType w:val="hybridMultilevel"/>
    <w:tmpl w:val="08167488"/>
    <w:lvl w:ilvl="0" w:tplc="A09AC5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9171E5B"/>
    <w:multiLevelType w:val="hybridMultilevel"/>
    <w:tmpl w:val="87AA28A8"/>
    <w:lvl w:ilvl="0" w:tplc="393890B8">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59253FC"/>
    <w:multiLevelType w:val="hybridMultilevel"/>
    <w:tmpl w:val="0D56D916"/>
    <w:lvl w:ilvl="0" w:tplc="ECCA944E">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nsid w:val="67A97CB3"/>
    <w:multiLevelType w:val="hybridMultilevel"/>
    <w:tmpl w:val="4E6285BC"/>
    <w:lvl w:ilvl="0" w:tplc="47CCCFAA">
      <w:start w:val="1"/>
      <w:numFmt w:val="japaneseCounting"/>
      <w:lvlText w:val="（%1）"/>
      <w:lvlJc w:val="left"/>
      <w:pPr>
        <w:tabs>
          <w:tab w:val="num" w:pos="1080"/>
        </w:tabs>
        <w:ind w:left="1080" w:hanging="1080"/>
      </w:pPr>
      <w:rPr>
        <w:rFonts w:hint="default"/>
      </w:rPr>
    </w:lvl>
    <w:lvl w:ilvl="1" w:tplc="154E915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9A93419"/>
    <w:multiLevelType w:val="hybridMultilevel"/>
    <w:tmpl w:val="DACC641E"/>
    <w:lvl w:ilvl="0" w:tplc="4C360E02">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E6A1D1A"/>
    <w:multiLevelType w:val="hybridMultilevel"/>
    <w:tmpl w:val="C0F8641E"/>
    <w:lvl w:ilvl="0" w:tplc="DE2485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FC1CE1"/>
    <w:multiLevelType w:val="hybridMultilevel"/>
    <w:tmpl w:val="779AD764"/>
    <w:lvl w:ilvl="0" w:tplc="3558F0A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8"/>
  </w:num>
  <w:num w:numId="4">
    <w:abstractNumId w:val="11"/>
  </w:num>
  <w:num w:numId="5">
    <w:abstractNumId w:val="15"/>
  </w:num>
  <w:num w:numId="6">
    <w:abstractNumId w:val="9"/>
  </w:num>
  <w:num w:numId="7">
    <w:abstractNumId w:val="14"/>
  </w:num>
  <w:num w:numId="8">
    <w:abstractNumId w:val="7"/>
  </w:num>
  <w:num w:numId="9">
    <w:abstractNumId w:val="3"/>
  </w:num>
  <w:num w:numId="10">
    <w:abstractNumId w:val="13"/>
  </w:num>
  <w:num w:numId="11">
    <w:abstractNumId w:val="4"/>
  </w:num>
  <w:num w:numId="12">
    <w:abstractNumId w:val="0"/>
  </w:num>
  <w:num w:numId="13">
    <w:abstractNumId w:val="1"/>
  </w:num>
  <w:num w:numId="14">
    <w:abstractNumId w:val="2"/>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5F6E"/>
    <w:rsid w:val="00020CDD"/>
    <w:rsid w:val="00063BAA"/>
    <w:rsid w:val="0006746F"/>
    <w:rsid w:val="0007714C"/>
    <w:rsid w:val="00093CA4"/>
    <w:rsid w:val="000A2005"/>
    <w:rsid w:val="000C448B"/>
    <w:rsid w:val="000D639A"/>
    <w:rsid w:val="000F4AC5"/>
    <w:rsid w:val="00112F76"/>
    <w:rsid w:val="00131240"/>
    <w:rsid w:val="00140DC8"/>
    <w:rsid w:val="00140F1E"/>
    <w:rsid w:val="00152B06"/>
    <w:rsid w:val="001D0AAB"/>
    <w:rsid w:val="001E35EA"/>
    <w:rsid w:val="00210911"/>
    <w:rsid w:val="002109F4"/>
    <w:rsid w:val="00212E67"/>
    <w:rsid w:val="0023659A"/>
    <w:rsid w:val="002459C8"/>
    <w:rsid w:val="0024669B"/>
    <w:rsid w:val="002862E5"/>
    <w:rsid w:val="00286F78"/>
    <w:rsid w:val="002A14DF"/>
    <w:rsid w:val="002A211C"/>
    <w:rsid w:val="0032173F"/>
    <w:rsid w:val="00323138"/>
    <w:rsid w:val="003622B0"/>
    <w:rsid w:val="00363750"/>
    <w:rsid w:val="00390AA1"/>
    <w:rsid w:val="00392E1A"/>
    <w:rsid w:val="003B127E"/>
    <w:rsid w:val="003C0C86"/>
    <w:rsid w:val="003E1CBC"/>
    <w:rsid w:val="003F106B"/>
    <w:rsid w:val="003F2B7B"/>
    <w:rsid w:val="00420FC8"/>
    <w:rsid w:val="0044668E"/>
    <w:rsid w:val="004643C9"/>
    <w:rsid w:val="00464CD7"/>
    <w:rsid w:val="004670E9"/>
    <w:rsid w:val="00471FF4"/>
    <w:rsid w:val="004A0228"/>
    <w:rsid w:val="004D7D20"/>
    <w:rsid w:val="004E1795"/>
    <w:rsid w:val="00531C1E"/>
    <w:rsid w:val="005605C7"/>
    <w:rsid w:val="005E4318"/>
    <w:rsid w:val="005F3CE4"/>
    <w:rsid w:val="006105BD"/>
    <w:rsid w:val="006119C5"/>
    <w:rsid w:val="00632200"/>
    <w:rsid w:val="006550AA"/>
    <w:rsid w:val="0067141F"/>
    <w:rsid w:val="00672313"/>
    <w:rsid w:val="00694CAB"/>
    <w:rsid w:val="006B54A3"/>
    <w:rsid w:val="006C2288"/>
    <w:rsid w:val="006E09F2"/>
    <w:rsid w:val="006F2929"/>
    <w:rsid w:val="006F5F6E"/>
    <w:rsid w:val="00730A6F"/>
    <w:rsid w:val="0073495E"/>
    <w:rsid w:val="00744854"/>
    <w:rsid w:val="00757956"/>
    <w:rsid w:val="0076058C"/>
    <w:rsid w:val="00796F9D"/>
    <w:rsid w:val="007E43D9"/>
    <w:rsid w:val="00835AB2"/>
    <w:rsid w:val="00882B49"/>
    <w:rsid w:val="008B2B4D"/>
    <w:rsid w:val="008B5AA6"/>
    <w:rsid w:val="008F1136"/>
    <w:rsid w:val="00902A5C"/>
    <w:rsid w:val="0096212D"/>
    <w:rsid w:val="009744A7"/>
    <w:rsid w:val="00995C98"/>
    <w:rsid w:val="009B09C9"/>
    <w:rsid w:val="009D373D"/>
    <w:rsid w:val="009D6390"/>
    <w:rsid w:val="009F468E"/>
    <w:rsid w:val="00A15904"/>
    <w:rsid w:val="00A33D30"/>
    <w:rsid w:val="00A37220"/>
    <w:rsid w:val="00A404A1"/>
    <w:rsid w:val="00A54F83"/>
    <w:rsid w:val="00A5586C"/>
    <w:rsid w:val="00A66898"/>
    <w:rsid w:val="00AC1C22"/>
    <w:rsid w:val="00AE2708"/>
    <w:rsid w:val="00B739D3"/>
    <w:rsid w:val="00B7505E"/>
    <w:rsid w:val="00BA3EBB"/>
    <w:rsid w:val="00BB3A94"/>
    <w:rsid w:val="00BB4E5B"/>
    <w:rsid w:val="00BD10CF"/>
    <w:rsid w:val="00BD1DCE"/>
    <w:rsid w:val="00BF5EEB"/>
    <w:rsid w:val="00C06104"/>
    <w:rsid w:val="00C137BB"/>
    <w:rsid w:val="00C32172"/>
    <w:rsid w:val="00C45FD6"/>
    <w:rsid w:val="00C52D83"/>
    <w:rsid w:val="00C97AD4"/>
    <w:rsid w:val="00CA08F1"/>
    <w:rsid w:val="00CA0B90"/>
    <w:rsid w:val="00CA7F65"/>
    <w:rsid w:val="00CB2369"/>
    <w:rsid w:val="00CD547F"/>
    <w:rsid w:val="00CD6ADC"/>
    <w:rsid w:val="00D54204"/>
    <w:rsid w:val="00D85EA5"/>
    <w:rsid w:val="00D90E32"/>
    <w:rsid w:val="00D95986"/>
    <w:rsid w:val="00DA792B"/>
    <w:rsid w:val="00DB5CA9"/>
    <w:rsid w:val="00DE7594"/>
    <w:rsid w:val="00E3564D"/>
    <w:rsid w:val="00E5018E"/>
    <w:rsid w:val="00EC0EA6"/>
    <w:rsid w:val="00EC3365"/>
    <w:rsid w:val="00EC563C"/>
    <w:rsid w:val="00EF1B17"/>
    <w:rsid w:val="00EF49AD"/>
    <w:rsid w:val="00F032A5"/>
    <w:rsid w:val="00F127A7"/>
    <w:rsid w:val="00F56BFC"/>
    <w:rsid w:val="00F6245A"/>
    <w:rsid w:val="00F63673"/>
    <w:rsid w:val="00F96A30"/>
    <w:rsid w:val="00FE2D85"/>
    <w:rsid w:val="00FF51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F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5F6E"/>
    <w:pPr>
      <w:pBdr>
        <w:bottom w:val="single" w:sz="6" w:space="1" w:color="auto"/>
      </w:pBdr>
      <w:tabs>
        <w:tab w:val="center" w:pos="4153"/>
        <w:tab w:val="right" w:pos="8306"/>
      </w:tabs>
      <w:snapToGrid w:val="0"/>
      <w:jc w:val="center"/>
    </w:pPr>
    <w:rPr>
      <w:sz w:val="18"/>
      <w:szCs w:val="18"/>
    </w:rPr>
  </w:style>
  <w:style w:type="paragraph" w:styleId="a4">
    <w:name w:val="Balloon Text"/>
    <w:basedOn w:val="a"/>
    <w:semiHidden/>
    <w:rsid w:val="00DB5CA9"/>
    <w:rPr>
      <w:sz w:val="18"/>
      <w:szCs w:val="18"/>
    </w:rPr>
  </w:style>
  <w:style w:type="paragraph" w:styleId="a5">
    <w:name w:val="footer"/>
    <w:basedOn w:val="a"/>
    <w:rsid w:val="006F2929"/>
    <w:pPr>
      <w:tabs>
        <w:tab w:val="center" w:pos="4153"/>
        <w:tab w:val="right" w:pos="8306"/>
      </w:tabs>
      <w:snapToGrid w:val="0"/>
      <w:jc w:val="left"/>
    </w:pPr>
    <w:rPr>
      <w:sz w:val="18"/>
      <w:szCs w:val="18"/>
    </w:rPr>
  </w:style>
  <w:style w:type="table" w:styleId="a6">
    <w:name w:val="Table Grid"/>
    <w:basedOn w:val="a1"/>
    <w:rsid w:val="00CB23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210911"/>
    <w:pPr>
      <w:widowControl/>
      <w:spacing w:before="100" w:beforeAutospacing="1" w:after="100" w:afterAutospacing="1"/>
      <w:jc w:val="left"/>
    </w:pPr>
    <w:rPr>
      <w:rFonts w:ascii="宋体" w:hAnsi="宋体" w:cs="宋体"/>
      <w:kern w:val="0"/>
      <w:sz w:val="24"/>
    </w:rPr>
  </w:style>
  <w:style w:type="character" w:styleId="a8">
    <w:name w:val="Strong"/>
    <w:qFormat/>
    <w:rsid w:val="00210911"/>
    <w:rPr>
      <w:b/>
      <w:bCs/>
    </w:rPr>
  </w:style>
  <w:style w:type="paragraph" w:styleId="a9">
    <w:name w:val="Date"/>
    <w:basedOn w:val="a"/>
    <w:next w:val="a"/>
    <w:rsid w:val="00210911"/>
    <w:pPr>
      <w:ind w:leftChars="2500" w:left="100"/>
    </w:pPr>
  </w:style>
  <w:style w:type="character" w:customStyle="1" w:styleId="Char">
    <w:name w:val="标题 Char"/>
    <w:link w:val="aa"/>
    <w:locked/>
    <w:rsid w:val="004D7D20"/>
    <w:rPr>
      <w:rFonts w:ascii="Cambria" w:hAnsi="Cambria"/>
      <w:b/>
      <w:bCs/>
      <w:kern w:val="2"/>
      <w:sz w:val="32"/>
      <w:szCs w:val="32"/>
    </w:rPr>
  </w:style>
  <w:style w:type="paragraph" w:styleId="aa">
    <w:name w:val="Title"/>
    <w:basedOn w:val="a"/>
    <w:next w:val="a"/>
    <w:link w:val="Char"/>
    <w:qFormat/>
    <w:rsid w:val="004D7D20"/>
    <w:pPr>
      <w:spacing w:before="240" w:after="60"/>
      <w:jc w:val="center"/>
      <w:outlineLvl w:val="0"/>
    </w:pPr>
    <w:rPr>
      <w:rFonts w:ascii="Cambria" w:hAnsi="Cambria"/>
      <w:b/>
      <w:bCs/>
      <w:sz w:val="32"/>
      <w:szCs w:val="32"/>
      <w:lang/>
    </w:rPr>
  </w:style>
  <w:style w:type="character" w:customStyle="1" w:styleId="Char1">
    <w:name w:val="标题 Char1"/>
    <w:rsid w:val="004D7D20"/>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Words>
  <Characters>285</Characters>
  <Application>Microsoft Office Word</Application>
  <DocSecurity>0</DocSecurity>
  <Lines>2</Lines>
  <Paragraphs>1</Paragraphs>
  <ScaleCrop>false</ScaleCrop>
  <Company>微软中国</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南京明辉建设集团</dc:title>
  <dc:creator>微软用户</dc:creator>
  <cp:lastModifiedBy>USER</cp:lastModifiedBy>
  <cp:revision>6</cp:revision>
  <cp:lastPrinted>2016-03-21T02:22:00Z</cp:lastPrinted>
  <dcterms:created xsi:type="dcterms:W3CDTF">2016-04-05T08:14:00Z</dcterms:created>
  <dcterms:modified xsi:type="dcterms:W3CDTF">2016-04-05T08:24:00Z</dcterms:modified>
</cp:coreProperties>
</file>